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DC" w:rsidRPr="001238AD" w:rsidRDefault="00CA29DC">
      <w:pPr>
        <w:rPr>
          <w:rFonts w:ascii="Verdana" w:hAnsi="Verdana"/>
          <w:sz w:val="20"/>
          <w:szCs w:val="20"/>
        </w:rPr>
      </w:pPr>
    </w:p>
    <w:p w:rsidR="006D4ED3" w:rsidRPr="001238AD" w:rsidRDefault="006D4ED3" w:rsidP="002D7E05">
      <w:pPr>
        <w:rPr>
          <w:rFonts w:ascii="Verdana" w:hAnsi="Verdana"/>
          <w:sz w:val="20"/>
          <w:szCs w:val="20"/>
        </w:rPr>
      </w:pPr>
    </w:p>
    <w:p w:rsidR="00155F36" w:rsidRPr="001238AD" w:rsidRDefault="006D4ED3" w:rsidP="002D7E05">
      <w:pPr>
        <w:contextualSpacing/>
        <w:jc w:val="center"/>
        <w:rPr>
          <w:rFonts w:ascii="Verdana" w:hAnsi="Verdana"/>
          <w:b/>
          <w:bCs/>
          <w:smallCaps/>
          <w:sz w:val="20"/>
          <w:szCs w:val="20"/>
        </w:rPr>
      </w:pPr>
      <w:r w:rsidRPr="001238AD">
        <w:rPr>
          <w:rFonts w:ascii="Verdana" w:hAnsi="Verdana"/>
          <w:b/>
          <w:bCs/>
          <w:smallCaps/>
          <w:sz w:val="20"/>
          <w:szCs w:val="20"/>
        </w:rPr>
        <w:t xml:space="preserve">Avviso per la trasparenza ai sensi dell’art. 1, comma 2, </w:t>
      </w:r>
      <w:proofErr w:type="spellStart"/>
      <w:r w:rsidRPr="001238AD">
        <w:rPr>
          <w:rFonts w:ascii="Verdana" w:hAnsi="Verdana"/>
          <w:b/>
          <w:bCs/>
          <w:smallCaps/>
          <w:sz w:val="20"/>
          <w:szCs w:val="20"/>
        </w:rPr>
        <w:t>lett</w:t>
      </w:r>
      <w:proofErr w:type="spellEnd"/>
      <w:r w:rsidRPr="001238AD">
        <w:rPr>
          <w:rFonts w:ascii="Verdana" w:hAnsi="Verdana"/>
          <w:b/>
          <w:bCs/>
          <w:smallCaps/>
          <w:sz w:val="20"/>
          <w:szCs w:val="20"/>
        </w:rPr>
        <w:t xml:space="preserve">. b) penultimo periodo, </w:t>
      </w:r>
    </w:p>
    <w:p w:rsidR="006D4ED3" w:rsidRPr="001238AD" w:rsidRDefault="006D4ED3" w:rsidP="002D7E05">
      <w:pPr>
        <w:contextualSpacing/>
        <w:jc w:val="center"/>
        <w:rPr>
          <w:rFonts w:ascii="Verdana" w:hAnsi="Verdana"/>
          <w:b/>
          <w:bCs/>
          <w:smallCaps/>
          <w:sz w:val="20"/>
          <w:szCs w:val="20"/>
        </w:rPr>
      </w:pPr>
      <w:r w:rsidRPr="001238AD">
        <w:rPr>
          <w:rFonts w:ascii="Verdana" w:hAnsi="Verdana"/>
          <w:b/>
          <w:bCs/>
          <w:smallCaps/>
          <w:sz w:val="20"/>
          <w:szCs w:val="20"/>
        </w:rPr>
        <w:t>Legge 11 settembre 2020 n. 120 (c.d. “Decreto Semplificazioni</w:t>
      </w:r>
      <w:r w:rsidR="00155F36" w:rsidRPr="001238AD">
        <w:rPr>
          <w:rFonts w:ascii="Verdana" w:hAnsi="Verdana"/>
          <w:b/>
          <w:bCs/>
          <w:smallCaps/>
          <w:sz w:val="20"/>
          <w:szCs w:val="20"/>
        </w:rPr>
        <w:t>”</w:t>
      </w:r>
      <w:r w:rsidRPr="001238AD">
        <w:rPr>
          <w:rFonts w:ascii="Verdana" w:hAnsi="Verdana"/>
          <w:b/>
          <w:bCs/>
          <w:smallCaps/>
          <w:sz w:val="20"/>
          <w:szCs w:val="20"/>
        </w:rPr>
        <w:t>)</w:t>
      </w:r>
    </w:p>
    <w:p w:rsidR="006D4ED3" w:rsidRPr="001238AD" w:rsidRDefault="0025319A" w:rsidP="002D7E05">
      <w:pPr>
        <w:jc w:val="both"/>
        <w:rPr>
          <w:rFonts w:ascii="Verdana" w:hAnsi="Verdana"/>
          <w:i/>
          <w:iCs/>
          <w:sz w:val="20"/>
          <w:szCs w:val="20"/>
        </w:rPr>
      </w:pPr>
      <w:r w:rsidRPr="001238AD">
        <w:rPr>
          <w:rFonts w:ascii="Verdana" w:hAnsi="Verdana"/>
          <w:sz w:val="20"/>
          <w:szCs w:val="20"/>
        </w:rPr>
        <w:br/>
      </w:r>
      <w:r w:rsidR="006D4ED3" w:rsidRPr="001238AD">
        <w:rPr>
          <w:rFonts w:ascii="Verdana" w:hAnsi="Verdana"/>
          <w:i/>
          <w:iCs/>
          <w:sz w:val="20"/>
          <w:szCs w:val="20"/>
        </w:rPr>
        <w:t xml:space="preserve">Si avvisa, ai sensi dell’art. 1, comma 2, </w:t>
      </w:r>
      <w:proofErr w:type="spellStart"/>
      <w:r w:rsidR="006D4ED3" w:rsidRPr="001238AD">
        <w:rPr>
          <w:rFonts w:ascii="Verdana" w:hAnsi="Verdana"/>
          <w:i/>
          <w:iCs/>
          <w:sz w:val="20"/>
          <w:szCs w:val="20"/>
        </w:rPr>
        <w:t>lett</w:t>
      </w:r>
      <w:proofErr w:type="spellEnd"/>
      <w:r w:rsidR="006D4ED3" w:rsidRPr="001238AD">
        <w:rPr>
          <w:rFonts w:ascii="Verdana" w:hAnsi="Verdana"/>
          <w:i/>
          <w:iCs/>
          <w:sz w:val="20"/>
          <w:szCs w:val="20"/>
        </w:rPr>
        <w:t xml:space="preserve">. b) penultimo periodo, </w:t>
      </w:r>
      <w:r w:rsidR="00254AE2" w:rsidRPr="001238AD">
        <w:rPr>
          <w:rFonts w:ascii="Verdana" w:hAnsi="Verdana"/>
          <w:i/>
          <w:iCs/>
          <w:sz w:val="20"/>
          <w:szCs w:val="20"/>
        </w:rPr>
        <w:t xml:space="preserve">della </w:t>
      </w:r>
      <w:r w:rsidR="006D4ED3" w:rsidRPr="001238AD">
        <w:rPr>
          <w:rFonts w:ascii="Verdana" w:hAnsi="Verdana"/>
          <w:i/>
          <w:iCs/>
          <w:sz w:val="20"/>
          <w:szCs w:val="20"/>
        </w:rPr>
        <w:t xml:space="preserve">Legge 11 settembre 2020 n. 120, </w:t>
      </w:r>
      <w:r w:rsidR="00254AE2" w:rsidRPr="001238AD">
        <w:rPr>
          <w:rFonts w:ascii="Verdana" w:hAnsi="Verdana"/>
          <w:i/>
          <w:iCs/>
          <w:sz w:val="20"/>
          <w:szCs w:val="20"/>
        </w:rPr>
        <w:t xml:space="preserve">e </w:t>
      </w:r>
      <w:r w:rsidR="00632F75" w:rsidRPr="001238AD">
        <w:rPr>
          <w:rFonts w:ascii="Verdana" w:hAnsi="Verdana"/>
          <w:i/>
          <w:iCs/>
          <w:sz w:val="20"/>
          <w:szCs w:val="20"/>
        </w:rPr>
        <w:t xml:space="preserve">preso atto della Circolare del Ministero delle Infrastrutture e dei Trasporti – </w:t>
      </w:r>
      <w:proofErr w:type="spellStart"/>
      <w:r w:rsidR="00632F75" w:rsidRPr="001238AD">
        <w:rPr>
          <w:rFonts w:ascii="Verdana" w:hAnsi="Verdana"/>
          <w:i/>
          <w:iCs/>
          <w:sz w:val="20"/>
          <w:szCs w:val="20"/>
        </w:rPr>
        <w:t>prot</w:t>
      </w:r>
      <w:proofErr w:type="spellEnd"/>
      <w:r w:rsidR="00632F75" w:rsidRPr="001238AD">
        <w:rPr>
          <w:rFonts w:ascii="Verdana" w:hAnsi="Verdana"/>
          <w:i/>
          <w:iCs/>
          <w:sz w:val="20"/>
          <w:szCs w:val="20"/>
        </w:rPr>
        <w:t xml:space="preserve">. n. 523 del 13.01.2021, </w:t>
      </w:r>
      <w:r w:rsidR="006D4ED3" w:rsidRPr="001238AD">
        <w:rPr>
          <w:rFonts w:ascii="Verdana" w:hAnsi="Verdana"/>
          <w:i/>
          <w:iCs/>
          <w:sz w:val="20"/>
          <w:szCs w:val="20"/>
        </w:rPr>
        <w:t xml:space="preserve">che Marche Multiservizi </w:t>
      </w:r>
      <w:r w:rsidR="00631FB0">
        <w:rPr>
          <w:rFonts w:ascii="Verdana" w:hAnsi="Verdana"/>
          <w:i/>
          <w:iCs/>
          <w:sz w:val="20"/>
          <w:szCs w:val="20"/>
        </w:rPr>
        <w:t>Falconara Srl</w:t>
      </w:r>
      <w:r w:rsidR="006D4ED3" w:rsidRPr="001238AD">
        <w:rPr>
          <w:rFonts w:ascii="Verdana" w:hAnsi="Verdana"/>
          <w:i/>
          <w:iCs/>
          <w:sz w:val="20"/>
          <w:szCs w:val="20"/>
        </w:rPr>
        <w:t xml:space="preserve"> ha dato avvio a una procedura negoziata senza bando con le modalità previste al predetto art. 1, c. 2, </w:t>
      </w:r>
      <w:proofErr w:type="spellStart"/>
      <w:r w:rsidR="006D4ED3" w:rsidRPr="001238AD">
        <w:rPr>
          <w:rFonts w:ascii="Verdana" w:hAnsi="Verdana"/>
          <w:i/>
          <w:iCs/>
          <w:sz w:val="20"/>
          <w:szCs w:val="20"/>
        </w:rPr>
        <w:t>lett</w:t>
      </w:r>
      <w:proofErr w:type="spellEnd"/>
      <w:r w:rsidR="006D4ED3" w:rsidRPr="001238AD">
        <w:rPr>
          <w:rFonts w:ascii="Verdana" w:hAnsi="Verdana"/>
          <w:i/>
          <w:iCs/>
          <w:sz w:val="20"/>
          <w:szCs w:val="20"/>
        </w:rPr>
        <w:t>. b) L. 120/2020.</w:t>
      </w:r>
    </w:p>
    <w:p w:rsidR="006D4ED3" w:rsidRPr="001238AD" w:rsidRDefault="006D4ED3" w:rsidP="002D7E05">
      <w:pPr>
        <w:rPr>
          <w:rFonts w:ascii="Verdana" w:hAnsi="Verdana"/>
          <w:sz w:val="20"/>
          <w:szCs w:val="20"/>
        </w:rPr>
      </w:pPr>
    </w:p>
    <w:p w:rsidR="00254AE2" w:rsidRPr="001238AD" w:rsidRDefault="00254AE2" w:rsidP="002D7E05">
      <w:pPr>
        <w:rPr>
          <w:rFonts w:ascii="Verdana" w:hAnsi="Verdana"/>
          <w:sz w:val="20"/>
          <w:szCs w:val="20"/>
        </w:rPr>
      </w:pPr>
    </w:p>
    <w:p w:rsidR="00631FB0" w:rsidRDefault="00631FB0" w:rsidP="001E1E5E">
      <w:pPr>
        <w:jc w:val="both"/>
        <w:rPr>
          <w:rFonts w:ascii="Verdana" w:hAnsi="Verdana"/>
          <w:b/>
          <w:bCs/>
          <w:sz w:val="20"/>
          <w:szCs w:val="20"/>
        </w:rPr>
      </w:pPr>
      <w:r w:rsidRPr="00631FB0">
        <w:rPr>
          <w:rFonts w:ascii="Verdana" w:hAnsi="Verdana"/>
          <w:b/>
          <w:bCs/>
          <w:sz w:val="20"/>
          <w:szCs w:val="20"/>
        </w:rPr>
        <w:t>Lavori di realizzazione di un deposito temporaneo di rifiuti, con adeguamento degli scarichi fognari presso la sede aziendale di via Marconi, 114 a Falconara M.</w:t>
      </w:r>
      <w:proofErr w:type="gramStart"/>
      <w:r w:rsidRPr="00631FB0">
        <w:rPr>
          <w:rFonts w:ascii="Verdana" w:hAnsi="Verdana"/>
          <w:b/>
          <w:bCs/>
          <w:sz w:val="20"/>
          <w:szCs w:val="20"/>
        </w:rPr>
        <w:t>ma.-</w:t>
      </w:r>
      <w:proofErr w:type="gramEnd"/>
      <w:r w:rsidRPr="00631FB0">
        <w:rPr>
          <w:rFonts w:ascii="Verdana" w:hAnsi="Verdana"/>
          <w:b/>
          <w:bCs/>
          <w:sz w:val="20"/>
          <w:szCs w:val="20"/>
        </w:rPr>
        <w:t xml:space="preserve"> CIG [894256888F] CUP [F11B20000950005].</w:t>
      </w:r>
    </w:p>
    <w:p w:rsidR="006D4ED3" w:rsidRPr="00631FB0" w:rsidRDefault="0025319A" w:rsidP="001E1E5E">
      <w:pPr>
        <w:jc w:val="both"/>
        <w:rPr>
          <w:rFonts w:ascii="Verdana" w:hAnsi="Verdana"/>
          <w:b/>
          <w:bCs/>
          <w:sz w:val="20"/>
          <w:szCs w:val="20"/>
        </w:rPr>
      </w:pPr>
      <w:r w:rsidRPr="001238AD">
        <w:rPr>
          <w:rFonts w:ascii="Verdana" w:hAnsi="Verdana"/>
          <w:sz w:val="20"/>
          <w:szCs w:val="20"/>
        </w:rPr>
        <w:t>P</w:t>
      </w:r>
      <w:r w:rsidR="006D4ED3" w:rsidRPr="001238AD">
        <w:rPr>
          <w:rFonts w:ascii="Verdana" w:hAnsi="Verdana"/>
          <w:sz w:val="20"/>
          <w:szCs w:val="20"/>
        </w:rPr>
        <w:t xml:space="preserve">rocedura negoziata senza bando di cui all’articolo 63 del decreto legislativo n. 50 del 2016, </w:t>
      </w:r>
      <w:r w:rsidR="00254AE2" w:rsidRPr="001238AD">
        <w:rPr>
          <w:rFonts w:ascii="Verdana" w:hAnsi="Verdana"/>
          <w:sz w:val="20"/>
          <w:szCs w:val="20"/>
        </w:rPr>
        <w:t>con le modalità</w:t>
      </w:r>
      <w:r w:rsidR="006D4ED3" w:rsidRPr="001238AD">
        <w:rPr>
          <w:rFonts w:ascii="Verdana" w:hAnsi="Verdana"/>
          <w:sz w:val="20"/>
          <w:szCs w:val="20"/>
        </w:rPr>
        <w:t xml:space="preserve"> previst</w:t>
      </w:r>
      <w:r w:rsidR="00254AE2" w:rsidRPr="001238AD">
        <w:rPr>
          <w:rFonts w:ascii="Verdana" w:hAnsi="Verdana"/>
          <w:sz w:val="20"/>
          <w:szCs w:val="20"/>
        </w:rPr>
        <w:t>e</w:t>
      </w:r>
      <w:r w:rsidR="006D4ED3" w:rsidRPr="001238AD">
        <w:rPr>
          <w:rFonts w:ascii="Verdana" w:hAnsi="Verdana"/>
          <w:sz w:val="20"/>
          <w:szCs w:val="20"/>
        </w:rPr>
        <w:t xml:space="preserve"> dall’art. 1, c. 2, </w:t>
      </w:r>
      <w:proofErr w:type="spellStart"/>
      <w:r w:rsidR="006D4ED3" w:rsidRPr="001238AD">
        <w:rPr>
          <w:rFonts w:ascii="Verdana" w:hAnsi="Verdana"/>
          <w:sz w:val="20"/>
          <w:szCs w:val="20"/>
        </w:rPr>
        <w:t>lett</w:t>
      </w:r>
      <w:proofErr w:type="spellEnd"/>
      <w:r w:rsidR="006D4ED3" w:rsidRPr="001238AD">
        <w:rPr>
          <w:rFonts w:ascii="Verdana" w:hAnsi="Verdana"/>
          <w:sz w:val="20"/>
          <w:szCs w:val="20"/>
        </w:rPr>
        <w:t>. b) L. 120/2020 (“Decreto Semplificazioni”)</w:t>
      </w:r>
      <w:r w:rsidR="00254AE2" w:rsidRPr="001238AD">
        <w:rPr>
          <w:rFonts w:ascii="Verdana" w:hAnsi="Verdana"/>
          <w:sz w:val="20"/>
          <w:szCs w:val="20"/>
        </w:rPr>
        <w:t>,</w:t>
      </w:r>
      <w:r w:rsidRPr="001238AD">
        <w:rPr>
          <w:rFonts w:ascii="Verdana" w:hAnsi="Verdana"/>
          <w:sz w:val="20"/>
          <w:szCs w:val="20"/>
        </w:rPr>
        <w:t xml:space="preserve"> con invito di almeno </w:t>
      </w:r>
      <w:r w:rsidR="00631FB0">
        <w:rPr>
          <w:rFonts w:ascii="Verdana" w:hAnsi="Verdana"/>
          <w:sz w:val="20"/>
          <w:szCs w:val="20"/>
        </w:rPr>
        <w:t>cinque</w:t>
      </w:r>
      <w:r w:rsidRPr="001238AD">
        <w:rPr>
          <w:rFonts w:ascii="Verdana" w:hAnsi="Verdana"/>
          <w:sz w:val="20"/>
          <w:szCs w:val="20"/>
        </w:rPr>
        <w:t xml:space="preserve"> </w:t>
      </w:r>
      <w:r w:rsidR="00254AE2" w:rsidRPr="001238AD">
        <w:rPr>
          <w:rFonts w:ascii="Verdana" w:hAnsi="Verdana"/>
          <w:sz w:val="20"/>
          <w:szCs w:val="20"/>
        </w:rPr>
        <w:t>imprese individuate tramite elenchi di operatori economici, nel rispetto di un criterio di rotazione degli inviti, che tenga conto anche di una diversa dislocazione territoriale delle imprese invitate</w:t>
      </w:r>
      <w:r w:rsidRPr="001238AD">
        <w:rPr>
          <w:rFonts w:ascii="Verdana" w:hAnsi="Verdana"/>
          <w:sz w:val="20"/>
          <w:szCs w:val="20"/>
        </w:rPr>
        <w:t>.</w:t>
      </w:r>
    </w:p>
    <w:p w:rsidR="0025319A" w:rsidRPr="001238AD" w:rsidRDefault="0025319A" w:rsidP="001E1E5E">
      <w:pPr>
        <w:jc w:val="both"/>
        <w:rPr>
          <w:rFonts w:ascii="Verdana" w:hAnsi="Verdana"/>
          <w:sz w:val="20"/>
          <w:szCs w:val="20"/>
        </w:rPr>
      </w:pPr>
      <w:r w:rsidRPr="001238AD">
        <w:rPr>
          <w:rFonts w:ascii="Verdana" w:hAnsi="Verdana"/>
          <w:sz w:val="20"/>
          <w:szCs w:val="20"/>
        </w:rPr>
        <w:t>Determinazione dell’A.</w:t>
      </w:r>
      <w:r w:rsidR="00631FB0">
        <w:rPr>
          <w:rFonts w:ascii="Verdana" w:hAnsi="Verdana"/>
          <w:sz w:val="20"/>
          <w:szCs w:val="20"/>
        </w:rPr>
        <w:t>U</w:t>
      </w:r>
      <w:r w:rsidRPr="001238AD">
        <w:rPr>
          <w:rFonts w:ascii="Verdana" w:hAnsi="Verdana"/>
          <w:sz w:val="20"/>
          <w:szCs w:val="20"/>
        </w:rPr>
        <w:t xml:space="preserve">. di Marche Multiservizi </w:t>
      </w:r>
      <w:r w:rsidR="00631FB0">
        <w:rPr>
          <w:rFonts w:ascii="Verdana" w:hAnsi="Verdana"/>
          <w:sz w:val="20"/>
          <w:szCs w:val="20"/>
        </w:rPr>
        <w:t xml:space="preserve">Falconara </w:t>
      </w:r>
      <w:r w:rsidRPr="001238AD">
        <w:rPr>
          <w:rFonts w:ascii="Verdana" w:hAnsi="Verdana"/>
          <w:sz w:val="20"/>
          <w:szCs w:val="20"/>
        </w:rPr>
        <w:t>S</w:t>
      </w:r>
      <w:r w:rsidR="00631FB0">
        <w:rPr>
          <w:rFonts w:ascii="Verdana" w:hAnsi="Verdana"/>
          <w:sz w:val="20"/>
          <w:szCs w:val="20"/>
        </w:rPr>
        <w:t>rl</w:t>
      </w:r>
      <w:r w:rsidRPr="001238AD">
        <w:rPr>
          <w:rFonts w:ascii="Verdana" w:hAnsi="Verdana"/>
          <w:sz w:val="20"/>
          <w:szCs w:val="20"/>
        </w:rPr>
        <w:t xml:space="preserve"> n. 4/2021 del 2</w:t>
      </w:r>
      <w:r w:rsidR="00631FB0">
        <w:rPr>
          <w:rFonts w:ascii="Verdana" w:hAnsi="Verdana"/>
          <w:sz w:val="20"/>
          <w:szCs w:val="20"/>
        </w:rPr>
        <w:t>8.09</w:t>
      </w:r>
      <w:r w:rsidRPr="001238AD">
        <w:rPr>
          <w:rFonts w:ascii="Verdana" w:hAnsi="Verdana"/>
          <w:sz w:val="20"/>
          <w:szCs w:val="20"/>
        </w:rPr>
        <w:t>.2021</w:t>
      </w:r>
      <w:r w:rsidR="00254AE2" w:rsidRPr="001238AD">
        <w:rPr>
          <w:rFonts w:ascii="Verdana" w:hAnsi="Verdana"/>
          <w:sz w:val="20"/>
          <w:szCs w:val="20"/>
        </w:rPr>
        <w:t>.</w:t>
      </w:r>
    </w:p>
    <w:p w:rsidR="006D4ED3" w:rsidRPr="001238AD" w:rsidRDefault="0025319A" w:rsidP="006D4ED3">
      <w:pPr>
        <w:rPr>
          <w:rFonts w:ascii="Verdana" w:hAnsi="Verdana"/>
          <w:sz w:val="20"/>
          <w:szCs w:val="20"/>
        </w:rPr>
      </w:pPr>
      <w:r w:rsidRPr="001238AD">
        <w:rPr>
          <w:rFonts w:ascii="Verdana" w:hAnsi="Verdana"/>
          <w:sz w:val="20"/>
          <w:szCs w:val="20"/>
        </w:rPr>
        <w:t xml:space="preserve">Lettere di invito del </w:t>
      </w:r>
      <w:r w:rsidR="00631FB0">
        <w:rPr>
          <w:rFonts w:ascii="Verdana" w:hAnsi="Verdana"/>
          <w:sz w:val="20"/>
          <w:szCs w:val="20"/>
        </w:rPr>
        <w:t>22/10/2021.</w:t>
      </w:r>
    </w:p>
    <w:p w:rsidR="00511C4A" w:rsidRPr="001238AD" w:rsidRDefault="006D4ED3" w:rsidP="001238AD">
      <w:pPr>
        <w:jc w:val="both"/>
        <w:rPr>
          <w:rFonts w:ascii="Verdana" w:hAnsi="Verdana"/>
          <w:sz w:val="20"/>
          <w:szCs w:val="20"/>
        </w:rPr>
      </w:pPr>
      <w:r w:rsidRPr="001238AD">
        <w:rPr>
          <w:rFonts w:ascii="Verdana" w:hAnsi="Verdana"/>
          <w:sz w:val="20"/>
          <w:szCs w:val="20"/>
        </w:rPr>
        <w:t>M</w:t>
      </w:r>
      <w:r w:rsidR="00631FB0">
        <w:rPr>
          <w:rFonts w:ascii="Verdana" w:hAnsi="Verdana"/>
          <w:sz w:val="20"/>
          <w:szCs w:val="20"/>
        </w:rPr>
        <w:t>odalità</w:t>
      </w:r>
      <w:r w:rsidR="001238AD" w:rsidRPr="001238AD">
        <w:rPr>
          <w:rFonts w:ascii="Verdana" w:hAnsi="Verdana"/>
          <w:sz w:val="20"/>
          <w:szCs w:val="20"/>
        </w:rPr>
        <w:t xml:space="preserve"> e criteri di scelta dei soggetti invitati:</w:t>
      </w:r>
      <w:r w:rsidR="00631FB0">
        <w:rPr>
          <w:rFonts w:ascii="Verdana" w:hAnsi="Verdana"/>
          <w:sz w:val="20"/>
          <w:szCs w:val="20"/>
        </w:rPr>
        <w:t xml:space="preserve"> i</w:t>
      </w:r>
      <w:r w:rsidR="006512DC" w:rsidRPr="001238AD">
        <w:rPr>
          <w:rFonts w:ascii="Verdana" w:hAnsi="Verdana"/>
          <w:sz w:val="20"/>
          <w:szCs w:val="20"/>
        </w:rPr>
        <w:t xml:space="preserve">nvito rivolto ad operatori economici iscritti nell’Elenco Fornitori qualificati </w:t>
      </w:r>
      <w:r w:rsidR="00631FB0">
        <w:rPr>
          <w:rFonts w:ascii="Verdana" w:hAnsi="Verdana"/>
          <w:sz w:val="20"/>
          <w:szCs w:val="20"/>
        </w:rPr>
        <w:t xml:space="preserve">di </w:t>
      </w:r>
      <w:r w:rsidR="00631FB0" w:rsidRPr="001238AD">
        <w:rPr>
          <w:rFonts w:ascii="Verdana" w:hAnsi="Verdana"/>
          <w:sz w:val="20"/>
          <w:szCs w:val="20"/>
        </w:rPr>
        <w:t xml:space="preserve">Marche Multiservizi </w:t>
      </w:r>
      <w:r w:rsidR="00631FB0">
        <w:rPr>
          <w:rFonts w:ascii="Verdana" w:hAnsi="Verdana"/>
          <w:sz w:val="20"/>
          <w:szCs w:val="20"/>
        </w:rPr>
        <w:t xml:space="preserve">Falconara </w:t>
      </w:r>
      <w:r w:rsidR="00631FB0" w:rsidRPr="001238AD">
        <w:rPr>
          <w:rFonts w:ascii="Verdana" w:hAnsi="Verdana"/>
          <w:sz w:val="20"/>
          <w:szCs w:val="20"/>
        </w:rPr>
        <w:t>S</w:t>
      </w:r>
      <w:r w:rsidR="00631FB0">
        <w:rPr>
          <w:rFonts w:ascii="Verdana" w:hAnsi="Verdana"/>
          <w:sz w:val="20"/>
          <w:szCs w:val="20"/>
        </w:rPr>
        <w:t>rl</w:t>
      </w:r>
      <w:r w:rsidR="001238AD" w:rsidRPr="001238AD">
        <w:rPr>
          <w:rFonts w:ascii="Verdana" w:hAnsi="Verdana"/>
          <w:sz w:val="20"/>
          <w:szCs w:val="20"/>
        </w:rPr>
        <w:t xml:space="preserve">, </w:t>
      </w:r>
      <w:r w:rsidR="006512DC" w:rsidRPr="001238AD">
        <w:rPr>
          <w:rFonts w:ascii="Verdana" w:hAnsi="Verdana"/>
          <w:sz w:val="20"/>
          <w:szCs w:val="20"/>
        </w:rPr>
        <w:t xml:space="preserve">gestito su </w:t>
      </w:r>
      <w:r w:rsidR="00631FB0">
        <w:rPr>
          <w:rFonts w:ascii="Verdana" w:hAnsi="Verdana"/>
          <w:sz w:val="20"/>
          <w:szCs w:val="20"/>
        </w:rPr>
        <w:t xml:space="preserve">Sistema di acquisto </w:t>
      </w:r>
      <w:r w:rsidR="001238AD" w:rsidRPr="001238AD">
        <w:rPr>
          <w:rFonts w:ascii="Verdana" w:hAnsi="Verdana"/>
          <w:sz w:val="20"/>
          <w:szCs w:val="20"/>
        </w:rPr>
        <w:t>tramite la piattaforma SAP-</w:t>
      </w:r>
      <w:r w:rsidR="00631FB0">
        <w:rPr>
          <w:rFonts w:ascii="Verdana" w:hAnsi="Verdana"/>
          <w:sz w:val="20"/>
          <w:szCs w:val="20"/>
        </w:rPr>
        <w:t>R3.</w:t>
      </w:r>
    </w:p>
    <w:p w:rsidR="001238AD" w:rsidRPr="001238AD" w:rsidRDefault="001238AD">
      <w:pPr>
        <w:rPr>
          <w:rFonts w:ascii="Verdana" w:hAnsi="Verdana"/>
          <w:sz w:val="20"/>
          <w:szCs w:val="20"/>
        </w:rPr>
      </w:pPr>
    </w:p>
    <w:p w:rsidR="00511C4A" w:rsidRPr="001238AD" w:rsidRDefault="00511C4A">
      <w:pPr>
        <w:rPr>
          <w:rFonts w:ascii="Verdana" w:hAnsi="Verdana"/>
          <w:sz w:val="20"/>
          <w:szCs w:val="20"/>
        </w:rPr>
      </w:pPr>
    </w:p>
    <w:sectPr w:rsidR="00511C4A" w:rsidRPr="00123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3FF" w:rsidRDefault="00C843FF" w:rsidP="006D4ED3">
      <w:pPr>
        <w:spacing w:after="0" w:line="240" w:lineRule="auto"/>
      </w:pPr>
      <w:r>
        <w:separator/>
      </w:r>
    </w:p>
  </w:endnote>
  <w:endnote w:type="continuationSeparator" w:id="0">
    <w:p w:rsidR="00C843FF" w:rsidRDefault="00C843FF" w:rsidP="006D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52B" w:rsidRDefault="001E45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52B" w:rsidRDefault="001E452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52B" w:rsidRDefault="001E45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3FF" w:rsidRDefault="00C843FF" w:rsidP="006D4ED3">
      <w:pPr>
        <w:spacing w:after="0" w:line="240" w:lineRule="auto"/>
      </w:pPr>
      <w:r>
        <w:separator/>
      </w:r>
    </w:p>
  </w:footnote>
  <w:footnote w:type="continuationSeparator" w:id="0">
    <w:p w:rsidR="00C843FF" w:rsidRDefault="00C843FF" w:rsidP="006D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52B" w:rsidRDefault="001E45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D3" w:rsidRDefault="001E452B" w:rsidP="006D4ED3">
    <w:pPr>
      <w:pStyle w:val="Intestazione"/>
      <w:jc w:val="center"/>
    </w:pPr>
    <w:bookmarkStart w:id="0" w:name="_GoBack"/>
    <w:bookmarkEnd w:id="0"/>
    <w:r>
      <w:rPr>
        <w:noProof/>
        <w:lang w:eastAsia="it-IT"/>
      </w:rPr>
      <w:drawing>
        <wp:inline distT="0" distB="0" distL="0" distR="0" wp14:anchorId="3E654B26">
          <wp:extent cx="2255520" cy="4146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52B" w:rsidRDefault="001E45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D3"/>
    <w:rsid w:val="001238AD"/>
    <w:rsid w:val="00155F36"/>
    <w:rsid w:val="001E1E5E"/>
    <w:rsid w:val="001E452B"/>
    <w:rsid w:val="0025319A"/>
    <w:rsid w:val="00254AE2"/>
    <w:rsid w:val="002D764A"/>
    <w:rsid w:val="002D7E05"/>
    <w:rsid w:val="00511C4A"/>
    <w:rsid w:val="00631FB0"/>
    <w:rsid w:val="00632F75"/>
    <w:rsid w:val="006512DC"/>
    <w:rsid w:val="006D4ED3"/>
    <w:rsid w:val="00A36C71"/>
    <w:rsid w:val="00C035B8"/>
    <w:rsid w:val="00C843FF"/>
    <w:rsid w:val="00CA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B561FB-E056-4908-91B0-1C6AC218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4E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ED3"/>
  </w:style>
  <w:style w:type="paragraph" w:styleId="Pidipagina">
    <w:name w:val="footer"/>
    <w:basedOn w:val="Normale"/>
    <w:link w:val="PidipaginaCarattere"/>
    <w:uiPriority w:val="99"/>
    <w:unhideWhenUsed/>
    <w:rsid w:val="006D4E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ED3"/>
  </w:style>
  <w:style w:type="character" w:styleId="Collegamentoipertestuale">
    <w:name w:val="Hyperlink"/>
    <w:basedOn w:val="Carpredefinitoparagrafo"/>
    <w:uiPriority w:val="99"/>
    <w:unhideWhenUsed/>
    <w:rsid w:val="001238A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23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0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38B284B69BBC44B23555BB18E2B477" ma:contentTypeVersion="9" ma:contentTypeDescription="Creare un nuovo documento." ma:contentTypeScope="" ma:versionID="74bfc3b6ccd1d4cb9b9e3c6003690a41">
  <xsd:schema xmlns:xsd="http://www.w3.org/2001/XMLSchema" xmlns:xs="http://www.w3.org/2001/XMLSchema" xmlns:p="http://schemas.microsoft.com/office/2006/metadata/properties" xmlns:ns2="09ea9275-d0e1-4dec-bda6-cdf309fc5645" targetNamespace="http://schemas.microsoft.com/office/2006/metadata/properties" ma:root="true" ma:fieldsID="f5fbdf4c92963279e9074ce3be7fa3e4" ns2:_="">
    <xsd:import namespace="09ea9275-d0e1-4dec-bda6-cdf309fc56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a9275-d0e1-4dec-bda6-cdf309fc5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29E10B-A8ED-43CA-A473-3899728B15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BCA3A-B923-4FA4-9814-AF9FF6469961}"/>
</file>

<file path=customXml/itemProps3.xml><?xml version="1.0" encoding="utf-8"?>
<ds:datastoreItem xmlns:ds="http://schemas.openxmlformats.org/officeDocument/2006/customXml" ds:itemID="{6BE27188-1989-4FA1-956E-F079988DDF2C}"/>
</file>

<file path=customXml/itemProps4.xml><?xml version="1.0" encoding="utf-8"?>
<ds:datastoreItem xmlns:ds="http://schemas.openxmlformats.org/officeDocument/2006/customXml" ds:itemID="{C465830F-CEC1-4F03-8362-076B86F021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ZAFFINI LUCA</dc:creator>
  <cp:keywords/>
  <dc:description/>
  <cp:lastModifiedBy>PALMIERI VITTORIANO</cp:lastModifiedBy>
  <cp:revision>9</cp:revision>
  <dcterms:created xsi:type="dcterms:W3CDTF">2021-02-26T09:44:00Z</dcterms:created>
  <dcterms:modified xsi:type="dcterms:W3CDTF">2021-11-09T16:02:00Z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0x0101004C38B284B69BBC44B23555BB18E2B477</vt:lpwstr>
  </property>
</Properties>
</file>